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2" w:rsidRPr="00833047" w:rsidRDefault="00E12B0B" w:rsidP="001A7542">
      <w:pPr>
        <w:pStyle w:val="1"/>
        <w:jc w:val="center"/>
        <w:rPr>
          <w:rFonts w:ascii="Bookman Old Style" w:hAnsi="Bookman Old Style"/>
          <w:b/>
          <w:color w:val="FFFFFF" w:themeColor="background1"/>
          <w:sz w:val="28"/>
        </w:rPr>
      </w:pPr>
      <w:r w:rsidRPr="00E12B0B">
        <w:rPr>
          <w:rFonts w:ascii="Bookman Old Style" w:hAnsi="Bookman Old Style"/>
          <w:b/>
          <w:noProof/>
          <w:color w:val="FF0000"/>
          <w:sz w:val="28"/>
        </w:rPr>
        <w:t>ЛОГОТИП</w:t>
      </w:r>
      <w:r w:rsidR="001A7542" w:rsidRPr="00833047">
        <w:rPr>
          <w:rFonts w:ascii="Bookman Old Style" w:hAnsi="Bookman Old Style"/>
          <w:b/>
          <w:color w:val="FFFFFF" w:themeColor="background1"/>
          <w:sz w:val="28"/>
        </w:rPr>
        <w:t>Общество с ограниченной ответственностью</w:t>
      </w:r>
    </w:p>
    <w:p w:rsidR="001A7542" w:rsidRPr="00833047" w:rsidRDefault="00E12B0B" w:rsidP="001A7542">
      <w:pPr>
        <w:pStyle w:val="1"/>
        <w:jc w:val="center"/>
        <w:rPr>
          <w:rFonts w:ascii="Bookman Old Style" w:hAnsi="Bookman Old Style"/>
          <w:b/>
          <w:color w:val="FFFFFF" w:themeColor="background1"/>
          <w:sz w:val="28"/>
        </w:rPr>
      </w:pPr>
      <w:r>
        <w:rPr>
          <w:rFonts w:ascii="Bookman Old Style" w:hAnsi="Bookman Old Style"/>
          <w:noProof/>
          <w:color w:val="FFFFFF" w:themeColor="background1"/>
        </w:rPr>
        <w:pict>
          <v:line id="Прямая соединительная линия 2" o:spid="_x0000_s1026" style="position:absolute;left:0;text-align:left;z-index:251659264;visibility:visible" from="0,19.1pt" to="38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" strokecolor="navy"/>
        </w:pict>
      </w:r>
      <w:r w:rsidR="001A7542" w:rsidRPr="00833047">
        <w:rPr>
          <w:rFonts w:ascii="Bookman Old Style" w:hAnsi="Bookman Old Style"/>
          <w:b/>
          <w:color w:val="FFFFFF" w:themeColor="background1"/>
          <w:sz w:val="36"/>
        </w:rPr>
        <w:t>«Стройкомплекс Дизайн»</w:t>
      </w:r>
    </w:p>
    <w:p w:rsidR="001A7542" w:rsidRPr="00833047" w:rsidRDefault="001A7542" w:rsidP="001A7542">
      <w:pPr>
        <w:spacing w:after="0" w:line="240" w:lineRule="auto"/>
        <w:jc w:val="center"/>
        <w:rPr>
          <w:rFonts w:ascii="Bookman Old Style" w:hAnsi="Bookman Old Style"/>
          <w:color w:val="FFFFFF" w:themeColor="background1"/>
          <w:sz w:val="18"/>
          <w:szCs w:val="18"/>
        </w:rPr>
      </w:pPr>
      <w:r w:rsidRPr="00833047">
        <w:rPr>
          <w:rFonts w:ascii="Bookman Old Style" w:hAnsi="Bookman Old Style"/>
          <w:color w:val="FFFFFF" w:themeColor="background1"/>
          <w:sz w:val="18"/>
          <w:szCs w:val="18"/>
        </w:rPr>
        <w:t xml:space="preserve">197110,  Санкт-Петербург, ул. </w:t>
      </w:r>
      <w:proofErr w:type="gramStart"/>
      <w:r w:rsidRPr="00833047">
        <w:rPr>
          <w:rFonts w:ascii="Bookman Old Style" w:hAnsi="Bookman Old Style"/>
          <w:color w:val="FFFFFF" w:themeColor="background1"/>
          <w:sz w:val="18"/>
          <w:szCs w:val="18"/>
        </w:rPr>
        <w:t>Корпусная</w:t>
      </w:r>
      <w:proofErr w:type="gramEnd"/>
      <w:r w:rsidRPr="00833047">
        <w:rPr>
          <w:rFonts w:ascii="Bookman Old Style" w:hAnsi="Bookman Old Style"/>
          <w:color w:val="FFFFFF" w:themeColor="background1"/>
          <w:sz w:val="18"/>
          <w:szCs w:val="18"/>
        </w:rPr>
        <w:t>, д.9, лит.</w:t>
      </w:r>
      <w:r w:rsidR="009A49E7" w:rsidRPr="00833047">
        <w:rPr>
          <w:rFonts w:ascii="Bookman Old Style" w:hAnsi="Bookman Old Style"/>
          <w:color w:val="FFFFFF" w:themeColor="background1"/>
          <w:sz w:val="18"/>
          <w:szCs w:val="18"/>
        </w:rPr>
        <w:t xml:space="preserve"> </w:t>
      </w:r>
      <w:r w:rsidRPr="00833047">
        <w:rPr>
          <w:rFonts w:ascii="Bookman Old Style" w:hAnsi="Bookman Old Style"/>
          <w:color w:val="FFFFFF" w:themeColor="background1"/>
          <w:sz w:val="18"/>
          <w:szCs w:val="18"/>
        </w:rPr>
        <w:t>А, пом.50Н</w:t>
      </w:r>
    </w:p>
    <w:p w:rsidR="001A7542" w:rsidRPr="00833047" w:rsidRDefault="001A7542" w:rsidP="001A7542">
      <w:pPr>
        <w:spacing w:after="0" w:line="240" w:lineRule="auto"/>
        <w:jc w:val="center"/>
        <w:rPr>
          <w:rFonts w:ascii="Bookman Old Style" w:hAnsi="Bookman Old Style"/>
          <w:color w:val="FFFFFF" w:themeColor="background1"/>
          <w:sz w:val="18"/>
          <w:szCs w:val="18"/>
        </w:rPr>
      </w:pPr>
      <w:r w:rsidRPr="00833047">
        <w:rPr>
          <w:rFonts w:ascii="Bookman Old Style" w:hAnsi="Bookman Old Style"/>
          <w:color w:val="FFFFFF" w:themeColor="background1"/>
          <w:sz w:val="18"/>
          <w:szCs w:val="18"/>
        </w:rPr>
        <w:sym w:font="Wingdings 2" w:char="0027"/>
      </w:r>
      <w:r w:rsidRPr="00833047">
        <w:rPr>
          <w:rFonts w:ascii="Bookman Old Style" w:hAnsi="Bookman Old Style"/>
          <w:color w:val="FFFFFF" w:themeColor="background1"/>
          <w:sz w:val="18"/>
          <w:szCs w:val="18"/>
        </w:rPr>
        <w:t xml:space="preserve"> 612-72-07</w:t>
      </w:r>
    </w:p>
    <w:p w:rsidR="001A7542" w:rsidRPr="00833047" w:rsidRDefault="001A7542" w:rsidP="001A7542">
      <w:pPr>
        <w:pStyle w:val="11"/>
        <w:spacing w:line="240" w:lineRule="auto"/>
        <w:ind w:firstLine="0"/>
        <w:jc w:val="center"/>
        <w:rPr>
          <w:rFonts w:ascii="Bookman Old Style" w:hAnsi="Bookman Old Style"/>
          <w:color w:val="FFFFFF" w:themeColor="background1"/>
          <w:szCs w:val="18"/>
        </w:rPr>
      </w:pPr>
      <w:r w:rsidRPr="00833047">
        <w:rPr>
          <w:rFonts w:ascii="Bookman Old Style" w:hAnsi="Bookman Old Style"/>
          <w:b/>
          <w:color w:val="FFFFFF" w:themeColor="background1"/>
          <w:szCs w:val="18"/>
        </w:rPr>
        <w:t xml:space="preserve">ИНН </w:t>
      </w:r>
      <w:r w:rsidRPr="00833047">
        <w:rPr>
          <w:rFonts w:ascii="Bookman Old Style" w:hAnsi="Bookman Old Style"/>
          <w:color w:val="FFFFFF" w:themeColor="background1"/>
          <w:szCs w:val="18"/>
        </w:rPr>
        <w:t xml:space="preserve"> 7801459783, </w:t>
      </w:r>
      <w:r w:rsidRPr="00833047">
        <w:rPr>
          <w:rFonts w:ascii="Bookman Old Style" w:hAnsi="Bookman Old Style"/>
          <w:b/>
          <w:color w:val="FFFFFF" w:themeColor="background1"/>
          <w:szCs w:val="18"/>
        </w:rPr>
        <w:t>КПП</w:t>
      </w:r>
      <w:r w:rsidRPr="00833047">
        <w:rPr>
          <w:rFonts w:ascii="Bookman Old Style" w:hAnsi="Bookman Old Style"/>
          <w:color w:val="FFFFFF" w:themeColor="background1"/>
          <w:szCs w:val="18"/>
        </w:rPr>
        <w:t xml:space="preserve"> 781301001</w:t>
      </w:r>
      <w:r w:rsidRPr="00833047">
        <w:rPr>
          <w:rFonts w:ascii="Bookman Old Style" w:hAnsi="Bookman Old Style"/>
          <w:b/>
          <w:color w:val="FFFFFF" w:themeColor="background1"/>
          <w:szCs w:val="18"/>
        </w:rPr>
        <w:t xml:space="preserve"> ОГРН: </w:t>
      </w:r>
      <w:r w:rsidRPr="00833047">
        <w:rPr>
          <w:rFonts w:ascii="Bookman Old Style" w:hAnsi="Bookman Old Style"/>
          <w:color w:val="FFFFFF" w:themeColor="background1"/>
          <w:szCs w:val="18"/>
        </w:rPr>
        <w:t>1089847037862</w:t>
      </w:r>
    </w:p>
    <w:p w:rsidR="001A7542" w:rsidRPr="00833047" w:rsidRDefault="001A7542" w:rsidP="001A7542">
      <w:pPr>
        <w:pStyle w:val="11"/>
        <w:spacing w:line="240" w:lineRule="auto"/>
        <w:ind w:firstLine="0"/>
        <w:jc w:val="center"/>
        <w:rPr>
          <w:rFonts w:ascii="Bookman Old Style" w:hAnsi="Bookman Old Style"/>
          <w:color w:val="FFFFFF" w:themeColor="background1"/>
          <w:szCs w:val="18"/>
        </w:rPr>
      </w:pPr>
      <w:r w:rsidRPr="00833047">
        <w:rPr>
          <w:rFonts w:ascii="Bookman Old Style" w:hAnsi="Bookman Old Style"/>
          <w:b/>
          <w:color w:val="FFFFFF" w:themeColor="background1"/>
          <w:szCs w:val="18"/>
        </w:rPr>
        <w:t>Банк:</w:t>
      </w:r>
      <w:r w:rsidRPr="00833047">
        <w:rPr>
          <w:rFonts w:ascii="Bookman Old Style" w:hAnsi="Bookman Old Style"/>
          <w:color w:val="FFFFFF" w:themeColor="background1"/>
          <w:szCs w:val="18"/>
        </w:rPr>
        <w:t xml:space="preserve"> Филиал «Санкт-Петербург» АКБ «</w:t>
      </w:r>
      <w:proofErr w:type="spellStart"/>
      <w:r w:rsidRPr="00833047">
        <w:rPr>
          <w:rFonts w:ascii="Bookman Old Style" w:hAnsi="Bookman Old Style"/>
          <w:color w:val="FFFFFF" w:themeColor="background1"/>
          <w:szCs w:val="18"/>
        </w:rPr>
        <w:t>РосЕвроБанк</w:t>
      </w:r>
      <w:proofErr w:type="spellEnd"/>
      <w:r w:rsidRPr="00833047">
        <w:rPr>
          <w:rFonts w:ascii="Bookman Old Style" w:hAnsi="Bookman Old Style"/>
          <w:color w:val="FFFFFF" w:themeColor="background1"/>
          <w:szCs w:val="18"/>
        </w:rPr>
        <w:t>» (АО)</w:t>
      </w:r>
    </w:p>
    <w:p w:rsidR="001A7542" w:rsidRPr="00833047" w:rsidRDefault="001A7542" w:rsidP="001A7542">
      <w:pPr>
        <w:pStyle w:val="11"/>
        <w:spacing w:line="240" w:lineRule="auto"/>
        <w:ind w:firstLine="0"/>
        <w:jc w:val="center"/>
        <w:rPr>
          <w:rFonts w:ascii="Bookman Old Style" w:hAnsi="Bookman Old Style"/>
          <w:color w:val="FFFFFF" w:themeColor="background1"/>
          <w:szCs w:val="18"/>
        </w:rPr>
      </w:pPr>
      <w:proofErr w:type="gramStart"/>
      <w:r w:rsidRPr="00833047">
        <w:rPr>
          <w:rFonts w:ascii="Bookman Old Style" w:hAnsi="Bookman Old Style"/>
          <w:b/>
          <w:color w:val="FFFFFF" w:themeColor="background1"/>
          <w:szCs w:val="18"/>
        </w:rPr>
        <w:t>Р</w:t>
      </w:r>
      <w:proofErr w:type="gramEnd"/>
      <w:r w:rsidRPr="00833047">
        <w:rPr>
          <w:rFonts w:ascii="Bookman Old Style" w:hAnsi="Bookman Old Style"/>
          <w:b/>
          <w:color w:val="FFFFFF" w:themeColor="background1"/>
          <w:szCs w:val="18"/>
        </w:rPr>
        <w:t>/</w:t>
      </w:r>
      <w:proofErr w:type="spellStart"/>
      <w:r w:rsidRPr="00833047">
        <w:rPr>
          <w:rFonts w:ascii="Bookman Old Style" w:hAnsi="Bookman Old Style"/>
          <w:b/>
          <w:color w:val="FFFFFF" w:themeColor="background1"/>
          <w:szCs w:val="18"/>
        </w:rPr>
        <w:t>сч</w:t>
      </w:r>
      <w:proofErr w:type="spellEnd"/>
      <w:r w:rsidRPr="00833047">
        <w:rPr>
          <w:rFonts w:ascii="Bookman Old Style" w:hAnsi="Bookman Old Style"/>
          <w:b/>
          <w:color w:val="FFFFFF" w:themeColor="background1"/>
          <w:szCs w:val="18"/>
        </w:rPr>
        <w:t>:</w:t>
      </w:r>
      <w:r w:rsidRPr="00833047">
        <w:rPr>
          <w:rFonts w:ascii="Bookman Old Style" w:hAnsi="Bookman Old Style"/>
          <w:color w:val="FFFFFF" w:themeColor="background1"/>
          <w:szCs w:val="18"/>
        </w:rPr>
        <w:t xml:space="preserve"> 40702810380000240587, </w:t>
      </w:r>
      <w:r w:rsidRPr="00833047">
        <w:rPr>
          <w:rFonts w:ascii="Bookman Old Style" w:hAnsi="Bookman Old Style"/>
          <w:b/>
          <w:color w:val="FFFFFF" w:themeColor="background1"/>
          <w:szCs w:val="18"/>
        </w:rPr>
        <w:t xml:space="preserve">  К/</w:t>
      </w:r>
      <w:proofErr w:type="spellStart"/>
      <w:r w:rsidRPr="00833047">
        <w:rPr>
          <w:rFonts w:ascii="Bookman Old Style" w:hAnsi="Bookman Old Style"/>
          <w:b/>
          <w:color w:val="FFFFFF" w:themeColor="background1"/>
          <w:szCs w:val="18"/>
        </w:rPr>
        <w:t>сч</w:t>
      </w:r>
      <w:proofErr w:type="spellEnd"/>
      <w:r w:rsidRPr="00833047">
        <w:rPr>
          <w:rFonts w:ascii="Bookman Old Style" w:hAnsi="Bookman Old Style"/>
          <w:b/>
          <w:color w:val="FFFFFF" w:themeColor="background1"/>
          <w:szCs w:val="18"/>
        </w:rPr>
        <w:t>:</w:t>
      </w:r>
      <w:r w:rsidRPr="00833047">
        <w:rPr>
          <w:rFonts w:ascii="Bookman Old Style" w:hAnsi="Bookman Old Style"/>
          <w:color w:val="FFFFFF" w:themeColor="background1"/>
          <w:szCs w:val="18"/>
        </w:rPr>
        <w:t xml:space="preserve"> 30101810200000000762</w:t>
      </w:r>
    </w:p>
    <w:p w:rsidR="001A7542" w:rsidRPr="00833047" w:rsidRDefault="001A7542" w:rsidP="001A7542">
      <w:pPr>
        <w:pStyle w:val="11"/>
        <w:spacing w:line="240" w:lineRule="auto"/>
        <w:ind w:firstLine="0"/>
        <w:jc w:val="center"/>
        <w:rPr>
          <w:rFonts w:ascii="Bookman Old Style" w:hAnsi="Bookman Old Style"/>
          <w:color w:val="FFFFFF" w:themeColor="background1"/>
          <w:szCs w:val="18"/>
        </w:rPr>
      </w:pPr>
      <w:r w:rsidRPr="00833047">
        <w:rPr>
          <w:rFonts w:ascii="Bookman Old Style" w:hAnsi="Bookman Old Style"/>
          <w:b/>
          <w:color w:val="FFFFFF" w:themeColor="background1"/>
          <w:szCs w:val="18"/>
        </w:rPr>
        <w:t>БИК:</w:t>
      </w:r>
      <w:r w:rsidRPr="00833047">
        <w:rPr>
          <w:rFonts w:ascii="Bookman Old Style" w:hAnsi="Bookman Old Style"/>
          <w:color w:val="FFFFFF" w:themeColor="background1"/>
          <w:szCs w:val="18"/>
        </w:rPr>
        <w:t xml:space="preserve"> 044030762,</w:t>
      </w:r>
      <w:r w:rsidRPr="00833047">
        <w:rPr>
          <w:rFonts w:ascii="Bookman Old Style" w:hAnsi="Bookman Old Style"/>
          <w:b/>
          <w:color w:val="FFFFFF" w:themeColor="background1"/>
          <w:szCs w:val="18"/>
        </w:rPr>
        <w:t xml:space="preserve">   ОКАТО:</w:t>
      </w:r>
      <w:r w:rsidRPr="00833047">
        <w:rPr>
          <w:rFonts w:ascii="Bookman Old Style" w:hAnsi="Bookman Old Style"/>
          <w:color w:val="FFFFFF" w:themeColor="background1"/>
          <w:szCs w:val="18"/>
        </w:rPr>
        <w:t xml:space="preserve"> 40288566000,   </w:t>
      </w:r>
      <w:r w:rsidRPr="00833047">
        <w:rPr>
          <w:rFonts w:ascii="Bookman Old Style" w:hAnsi="Bookman Old Style"/>
          <w:b/>
          <w:color w:val="FFFFFF" w:themeColor="background1"/>
          <w:szCs w:val="18"/>
        </w:rPr>
        <w:t>ОКПО:</w:t>
      </w:r>
      <w:r w:rsidRPr="00833047">
        <w:rPr>
          <w:rFonts w:ascii="Bookman Old Style" w:hAnsi="Bookman Old Style"/>
          <w:color w:val="FFFFFF" w:themeColor="background1"/>
          <w:szCs w:val="18"/>
        </w:rPr>
        <w:t xml:space="preserve"> 83860467</w:t>
      </w:r>
    </w:p>
    <w:p w:rsidR="001A7542" w:rsidRPr="00833047" w:rsidRDefault="001A7542" w:rsidP="001A7542">
      <w:pPr>
        <w:spacing w:after="0" w:line="240" w:lineRule="auto"/>
        <w:jc w:val="center"/>
        <w:rPr>
          <w:rFonts w:ascii="Bookman Old Style" w:hAnsi="Bookman Old Style"/>
          <w:color w:val="FFFFFF" w:themeColor="background1"/>
          <w:sz w:val="18"/>
          <w:szCs w:val="18"/>
        </w:rPr>
      </w:pPr>
      <w:r w:rsidRPr="00833047">
        <w:rPr>
          <w:rFonts w:ascii="Bookman Old Style" w:hAnsi="Bookman Old Style"/>
          <w:b/>
          <w:color w:val="FFFFFF" w:themeColor="background1"/>
          <w:sz w:val="18"/>
          <w:szCs w:val="18"/>
          <w:lang w:val="en-US"/>
        </w:rPr>
        <w:t>E</w:t>
      </w:r>
      <w:r w:rsidRPr="00833047">
        <w:rPr>
          <w:rFonts w:ascii="Bookman Old Style" w:hAnsi="Bookman Old Style"/>
          <w:b/>
          <w:color w:val="FFFFFF" w:themeColor="background1"/>
          <w:sz w:val="18"/>
          <w:szCs w:val="18"/>
        </w:rPr>
        <w:t>.</w:t>
      </w:r>
      <w:r w:rsidRPr="00833047">
        <w:rPr>
          <w:rFonts w:ascii="Bookman Old Style" w:hAnsi="Bookman Old Style"/>
          <w:b/>
          <w:color w:val="FFFFFF" w:themeColor="background1"/>
          <w:sz w:val="18"/>
          <w:szCs w:val="18"/>
          <w:lang w:val="en-US"/>
        </w:rPr>
        <w:t>mail</w:t>
      </w:r>
      <w:r w:rsidRPr="00833047">
        <w:rPr>
          <w:rFonts w:ascii="Bookman Old Style" w:hAnsi="Bookman Old Style"/>
          <w:b/>
          <w:color w:val="FFFFFF" w:themeColor="background1"/>
          <w:sz w:val="18"/>
          <w:szCs w:val="18"/>
        </w:rPr>
        <w:t xml:space="preserve">: </w:t>
      </w:r>
      <w:r w:rsidRPr="00833047">
        <w:rPr>
          <w:rFonts w:ascii="Bookman Old Style" w:hAnsi="Bookman Old Style"/>
          <w:color w:val="FFFFFF" w:themeColor="background1"/>
          <w:sz w:val="18"/>
          <w:szCs w:val="18"/>
          <w:lang w:val="en-US"/>
        </w:rPr>
        <w:t>design</w:t>
      </w:r>
      <w:r w:rsidRPr="00833047">
        <w:rPr>
          <w:rFonts w:ascii="Bookman Old Style" w:hAnsi="Bookman Old Style"/>
          <w:color w:val="FFFFFF" w:themeColor="background1"/>
          <w:sz w:val="18"/>
          <w:szCs w:val="18"/>
        </w:rPr>
        <w:t>@</w:t>
      </w:r>
      <w:proofErr w:type="spellStart"/>
      <w:r w:rsidRPr="00833047">
        <w:rPr>
          <w:rFonts w:ascii="Bookman Old Style" w:hAnsi="Bookman Old Style"/>
          <w:color w:val="FFFFFF" w:themeColor="background1"/>
          <w:sz w:val="18"/>
          <w:szCs w:val="18"/>
          <w:lang w:val="en-US"/>
        </w:rPr>
        <w:t>skspb</w:t>
      </w:r>
      <w:proofErr w:type="spellEnd"/>
      <w:r w:rsidRPr="00833047">
        <w:rPr>
          <w:rFonts w:ascii="Bookman Old Style" w:hAnsi="Bookman Old Style"/>
          <w:color w:val="FFFFFF" w:themeColor="background1"/>
          <w:sz w:val="18"/>
          <w:szCs w:val="18"/>
        </w:rPr>
        <w:t>.</w:t>
      </w:r>
      <w:r w:rsidRPr="00833047">
        <w:rPr>
          <w:rFonts w:ascii="Bookman Old Style" w:hAnsi="Bookman Old Style"/>
          <w:color w:val="FFFFFF" w:themeColor="background1"/>
          <w:sz w:val="18"/>
          <w:szCs w:val="18"/>
          <w:lang w:val="en-US"/>
        </w:rPr>
        <w:t>com</w:t>
      </w:r>
    </w:p>
    <w:p w:rsidR="001A7542" w:rsidRPr="009A49E7" w:rsidRDefault="00E12B0B">
      <w:r>
        <w:rPr>
          <w:noProof/>
          <w:lang w:eastAsia="ru-RU"/>
        </w:rPr>
        <w:pict>
          <v:line id="Прямая соединительная линия 4" o:spid="_x0000_s1027" style="position:absolute;z-index:251661312;visibility:visible" from="-12.9pt,6.3pt" to="491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" strokecolor="#036" strokeweight="3pt">
            <v:stroke linestyle="thinThin"/>
          </v:line>
        </w:pict>
      </w:r>
    </w:p>
    <w:p w:rsidR="009A49E7" w:rsidRDefault="009A49E7" w:rsidP="009A49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9A49E7" w:rsidRPr="009A49E7" w:rsidRDefault="009A49E7" w:rsidP="009A49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9A49E7">
        <w:rPr>
          <w:b/>
          <w:sz w:val="24"/>
          <w:szCs w:val="24"/>
        </w:rPr>
        <w:t xml:space="preserve">Выписка из должностной инструкции </w:t>
      </w:r>
      <w:r w:rsidRPr="009A49E7">
        <w:rPr>
          <w:b/>
          <w:color w:val="FF0000"/>
          <w:sz w:val="24"/>
          <w:szCs w:val="24"/>
        </w:rPr>
        <w:br/>
      </w:r>
      <w:r w:rsidRPr="00833047">
        <w:rPr>
          <w:b/>
          <w:sz w:val="24"/>
          <w:szCs w:val="24"/>
          <w:highlight w:val="yellow"/>
        </w:rPr>
        <w:t>главного инженера</w:t>
      </w:r>
      <w:r w:rsidR="00805510">
        <w:rPr>
          <w:b/>
          <w:sz w:val="24"/>
          <w:szCs w:val="24"/>
        </w:rPr>
        <w:t xml:space="preserve"> (введена 9 января 2017 года)</w:t>
      </w:r>
    </w:p>
    <w:p w:rsidR="009A49E7" w:rsidRPr="009A49E7" w:rsidRDefault="009A49E7" w:rsidP="009A49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  <w:r w:rsidRPr="009A49E7">
        <w:rPr>
          <w:b/>
          <w:sz w:val="24"/>
          <w:szCs w:val="24"/>
        </w:rPr>
        <w:t> </w:t>
      </w:r>
    </w:p>
    <w:p w:rsidR="00AA5562" w:rsidRPr="00AA5562" w:rsidRDefault="00AA5562" w:rsidP="00AA55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562">
        <w:rPr>
          <w:rFonts w:ascii="Times New Roman" w:hAnsi="Times New Roman"/>
          <w:b/>
          <w:sz w:val="24"/>
          <w:szCs w:val="24"/>
        </w:rPr>
        <w:t>Согласно Пункту 5 статьи 55.5-1 Федерального закона от 03.07.2016 № 372-ФЗ</w:t>
      </w:r>
    </w:p>
    <w:p w:rsidR="009A49E7" w:rsidRDefault="009A49E7" w:rsidP="009A4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должностным обязанностям специалистов по организации строительства относятся:</w:t>
      </w:r>
    </w:p>
    <w:p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входного контроля проектной документации объектов капитального строительства;</w:t>
      </w:r>
    </w:p>
    <w:p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подписание следующих документов:</w:t>
      </w:r>
    </w:p>
    <w:p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735593" w:rsidRDefault="00735593" w:rsidP="009A49E7">
      <w:pPr>
        <w:rPr>
          <w:rFonts w:ascii="Times New Roman" w:hAnsi="Times New Roman"/>
          <w:sz w:val="24"/>
          <w:szCs w:val="24"/>
        </w:rPr>
      </w:pPr>
    </w:p>
    <w:p w:rsidR="009A49E7" w:rsidRDefault="009A49E7" w:rsidP="009A49E7">
      <w:pPr>
        <w:rPr>
          <w:rFonts w:ascii="Times New Roman" w:hAnsi="Times New Roman"/>
          <w:sz w:val="24"/>
          <w:szCs w:val="24"/>
        </w:rPr>
      </w:pPr>
    </w:p>
    <w:p w:rsidR="009A49E7" w:rsidRDefault="009A49E7" w:rsidP="009A49E7">
      <w:pPr>
        <w:rPr>
          <w:rFonts w:ascii="Times New Roman" w:hAnsi="Times New Roman"/>
          <w:sz w:val="24"/>
          <w:szCs w:val="24"/>
        </w:rPr>
      </w:pPr>
    </w:p>
    <w:p w:rsidR="009A49E7" w:rsidRDefault="009A49E7" w:rsidP="009A49E7">
      <w:pPr>
        <w:rPr>
          <w:rFonts w:ascii="Times New Roman" w:hAnsi="Times New Roman"/>
          <w:sz w:val="24"/>
          <w:szCs w:val="24"/>
        </w:rPr>
      </w:pPr>
    </w:p>
    <w:p w:rsidR="009A49E7" w:rsidRPr="00F855A4" w:rsidRDefault="009A49E7" w:rsidP="009A49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855A4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9A49E7" w:rsidRDefault="009A49E7" w:rsidP="009A49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855A4">
        <w:rPr>
          <w:rFonts w:ascii="Times New Roman" w:hAnsi="Times New Roman"/>
          <w:sz w:val="24"/>
          <w:szCs w:val="24"/>
        </w:rPr>
        <w:t>ООО «</w:t>
      </w:r>
      <w:proofErr w:type="spellStart"/>
      <w:r w:rsidR="00833047">
        <w:rPr>
          <w:rFonts w:ascii="Times New Roman" w:hAnsi="Times New Roman"/>
          <w:sz w:val="24"/>
          <w:szCs w:val="24"/>
        </w:rPr>
        <w:t>хххххххххххххх</w:t>
      </w:r>
      <w:proofErr w:type="spellEnd"/>
      <w:r w:rsidRPr="00F855A4">
        <w:rPr>
          <w:rFonts w:ascii="Times New Roman" w:hAnsi="Times New Roman"/>
          <w:sz w:val="24"/>
          <w:szCs w:val="24"/>
        </w:rPr>
        <w:t xml:space="preserve">»                    </w:t>
      </w:r>
      <w:r w:rsidRPr="00F855A4">
        <w:rPr>
          <w:rFonts w:ascii="Times New Roman" w:hAnsi="Times New Roman"/>
          <w:sz w:val="24"/>
          <w:szCs w:val="24"/>
        </w:rPr>
        <w:tab/>
      </w:r>
      <w:r w:rsidRPr="00F855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83304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855A4">
        <w:rPr>
          <w:rFonts w:ascii="Times New Roman" w:hAnsi="Times New Roman"/>
          <w:sz w:val="24"/>
          <w:szCs w:val="24"/>
        </w:rPr>
        <w:t xml:space="preserve"> </w:t>
      </w:r>
      <w:r w:rsidR="00833047" w:rsidRPr="00833047">
        <w:rPr>
          <w:rFonts w:ascii="Times New Roman" w:hAnsi="Times New Roman"/>
          <w:sz w:val="24"/>
          <w:szCs w:val="24"/>
          <w:highlight w:val="yellow"/>
        </w:rPr>
        <w:t>ФИО</w:t>
      </w:r>
    </w:p>
    <w:p w:rsidR="009A49E7" w:rsidRDefault="00E12B0B" w:rsidP="009A49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«___»________20____</w:t>
      </w:r>
      <w:bookmarkStart w:id="0" w:name="_GoBack"/>
      <w:bookmarkEnd w:id="0"/>
      <w:r w:rsidR="009A49E7">
        <w:rPr>
          <w:rFonts w:ascii="Times New Roman" w:hAnsi="Times New Roman"/>
          <w:sz w:val="24"/>
          <w:szCs w:val="24"/>
        </w:rPr>
        <w:t xml:space="preserve"> года.</w:t>
      </w:r>
    </w:p>
    <w:p w:rsidR="009A49E7" w:rsidRPr="009A49E7" w:rsidRDefault="009A49E7" w:rsidP="009A49E7">
      <w:pPr>
        <w:rPr>
          <w:rFonts w:ascii="Times New Roman" w:hAnsi="Times New Roman"/>
          <w:sz w:val="24"/>
          <w:szCs w:val="24"/>
        </w:rPr>
      </w:pPr>
    </w:p>
    <w:sectPr w:rsidR="009A49E7" w:rsidRPr="009A49E7" w:rsidSect="00CC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786"/>
    <w:rsid w:val="001A7542"/>
    <w:rsid w:val="005F0AFD"/>
    <w:rsid w:val="00735593"/>
    <w:rsid w:val="00805510"/>
    <w:rsid w:val="00833047"/>
    <w:rsid w:val="009A49E7"/>
    <w:rsid w:val="00AA5562"/>
    <w:rsid w:val="00BF5786"/>
    <w:rsid w:val="00C0094A"/>
    <w:rsid w:val="00C0234A"/>
    <w:rsid w:val="00CC4190"/>
    <w:rsid w:val="00E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7542"/>
    <w:pPr>
      <w:keepNext/>
      <w:spacing w:after="0" w:line="240" w:lineRule="auto"/>
      <w:outlineLvl w:val="0"/>
    </w:pPr>
    <w:rPr>
      <w:rFonts w:ascii="Tahoma" w:eastAsia="Times New Roman" w:hAnsi="Tahoma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542"/>
    <w:rPr>
      <w:rFonts w:ascii="Tahoma" w:eastAsia="Times New Roman" w:hAnsi="Tahoma" w:cs="Times New Roman"/>
      <w:sz w:val="48"/>
      <w:szCs w:val="20"/>
      <w:lang w:eastAsia="ru-RU"/>
    </w:rPr>
  </w:style>
  <w:style w:type="paragraph" w:customStyle="1" w:styleId="11">
    <w:name w:val="Обычный1"/>
    <w:rsid w:val="001A7542"/>
    <w:pPr>
      <w:widowControl w:val="0"/>
      <w:spacing w:after="0" w:line="32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9A49E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9A4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7542"/>
    <w:pPr>
      <w:keepNext/>
      <w:spacing w:after="0" w:line="240" w:lineRule="auto"/>
      <w:outlineLvl w:val="0"/>
    </w:pPr>
    <w:rPr>
      <w:rFonts w:ascii="Tahoma" w:eastAsia="Times New Roman" w:hAnsi="Tahoma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542"/>
    <w:rPr>
      <w:rFonts w:ascii="Tahoma" w:eastAsia="Times New Roman" w:hAnsi="Tahoma" w:cs="Times New Roman"/>
      <w:sz w:val="48"/>
      <w:szCs w:val="20"/>
      <w:lang w:eastAsia="ru-RU"/>
    </w:rPr>
  </w:style>
  <w:style w:type="paragraph" w:customStyle="1" w:styleId="11">
    <w:name w:val="Обычный1"/>
    <w:rsid w:val="001A7542"/>
    <w:pPr>
      <w:widowControl w:val="0"/>
      <w:spacing w:after="0" w:line="32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9A49E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9A4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Казук Елена Андреевна</dc:creator>
  <cp:lastModifiedBy>Пользователь Windows</cp:lastModifiedBy>
  <cp:revision>3</cp:revision>
  <cp:lastPrinted>2017-02-01T06:58:00Z</cp:lastPrinted>
  <dcterms:created xsi:type="dcterms:W3CDTF">2017-04-06T13:20:00Z</dcterms:created>
  <dcterms:modified xsi:type="dcterms:W3CDTF">2018-08-29T13:47:00Z</dcterms:modified>
</cp:coreProperties>
</file>